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87" w:rsidRDefault="003A0F87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3A0F87" w:rsidRDefault="00E7435B">
      <w:pPr>
        <w:spacing w:before="61" w:line="266" w:lineRule="auto"/>
        <w:ind w:left="120" w:right="387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6" type="#_x0000_t75" style="position:absolute;left:0;text-align:left;margin-left:36pt;margin-top:-1.4pt;width:23.05pt;height:23.05pt;z-index:-7672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180965: VCCM_6_S#610012_TECHNICAL: Switch to Secure Integration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Proxies for HDR PATHWAYS</w:t>
        </w:r>
      </w:hyperlink>
    </w:p>
    <w:p w:rsidR="003A0F87" w:rsidRDefault="00E7435B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16, 2018 3:26:02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3A0F87" w:rsidRDefault="003A0F87">
      <w:pPr>
        <w:rPr>
          <w:rFonts w:ascii="Arial" w:eastAsia="Arial" w:hAnsi="Arial" w:cs="Arial"/>
          <w:sz w:val="16"/>
          <w:szCs w:val="16"/>
        </w:rPr>
      </w:pPr>
    </w:p>
    <w:p w:rsidR="003A0F87" w:rsidRDefault="00E7435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3A0F87" w:rsidRDefault="00E7435B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3A0F87" w:rsidRDefault="00E7435B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3A0F87" w:rsidRDefault="00E7435B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3A0F87" w:rsidRDefault="003A0F87">
      <w:pPr>
        <w:spacing w:before="4"/>
        <w:rPr>
          <w:rFonts w:ascii="Arial" w:eastAsia="Arial" w:hAnsi="Arial" w:cs="Arial"/>
          <w:sz w:val="16"/>
          <w:szCs w:val="16"/>
        </w:rPr>
      </w:pPr>
    </w:p>
    <w:p w:rsidR="003A0F87" w:rsidRDefault="00E7435B">
      <w:pPr>
        <w:pStyle w:val="BodyText"/>
        <w:spacing w:before="0"/>
      </w:pPr>
      <w:r>
        <w:t>Descriptio</w:t>
      </w:r>
      <w:r>
        <w:t xml:space="preserve">n:  </w:t>
      </w:r>
      <w:r>
        <w:rPr>
          <w:color w:val="5E5E5E"/>
        </w:rPr>
        <w:t>1. Verify following functionality still works after conversion to secure proxies</w:t>
      </w:r>
    </w:p>
    <w:p w:rsidR="003A0F87" w:rsidRDefault="00E7435B">
      <w:pPr>
        <w:pStyle w:val="BodyText"/>
        <w:numPr>
          <w:ilvl w:val="1"/>
          <w:numId w:val="1"/>
        </w:numPr>
        <w:tabs>
          <w:tab w:val="left" w:pos="387"/>
        </w:tabs>
        <w:ind w:hanging="266"/>
      </w:pPr>
      <w:r>
        <w:rPr>
          <w:color w:val="5E5E5E"/>
        </w:rPr>
        <w:t>Patient Remarks on Veteran record</w:t>
      </w:r>
    </w:p>
    <w:p w:rsidR="003A0F87" w:rsidRDefault="00E7435B">
      <w:pPr>
        <w:pStyle w:val="BodyText"/>
        <w:numPr>
          <w:ilvl w:val="1"/>
          <w:numId w:val="1"/>
        </w:numPr>
        <w:tabs>
          <w:tab w:val="left" w:pos="387"/>
        </w:tabs>
        <w:ind w:hanging="266"/>
      </w:pPr>
      <w:r>
        <w:rPr>
          <w:color w:val="5E5E5E"/>
        </w:rPr>
        <w:t>Appointments Medical Chart</w:t>
      </w:r>
    </w:p>
    <w:p w:rsidR="003A0F87" w:rsidRDefault="00E7435B">
      <w:pPr>
        <w:pStyle w:val="BodyText"/>
        <w:numPr>
          <w:ilvl w:val="1"/>
          <w:numId w:val="1"/>
        </w:numPr>
        <w:tabs>
          <w:tab w:val="left" w:pos="387"/>
        </w:tabs>
        <w:ind w:hanging="266"/>
      </w:pPr>
      <w:r>
        <w:rPr>
          <w:color w:val="5E5E5E"/>
        </w:rPr>
        <w:t>Next Appointment Date/Time field is properly copied into Pharmacy Note Templates</w:t>
      </w:r>
    </w:p>
    <w:p w:rsidR="003A0F87" w:rsidRDefault="00E7435B">
      <w:pPr>
        <w:pStyle w:val="BodyText"/>
      </w:pPr>
      <w:r>
        <w:rPr>
          <w:color w:val="5E5E5E"/>
        </w:rPr>
        <w:t>1.3.1 Pending Addition of Pro</w:t>
      </w:r>
      <w:r>
        <w:rPr>
          <w:color w:val="5E5E5E"/>
        </w:rPr>
        <w:t>gress note to request form, verify that field is also populated in new Progress note text field on request.</w:t>
      </w:r>
    </w:p>
    <w:p w:rsidR="003A0F87" w:rsidRDefault="003A0F87">
      <w:pPr>
        <w:spacing w:before="2"/>
        <w:rPr>
          <w:rFonts w:ascii="Arial" w:eastAsia="Arial" w:hAnsi="Arial" w:cs="Arial"/>
          <w:sz w:val="21"/>
          <w:szCs w:val="21"/>
        </w:rPr>
      </w:pPr>
    </w:p>
    <w:p w:rsidR="003A0F87" w:rsidRDefault="00E7435B">
      <w:pPr>
        <w:pStyle w:val="Heading1"/>
        <w:rPr>
          <w:b w:val="0"/>
          <w:bCs w:val="0"/>
        </w:rPr>
      </w:pPr>
      <w:r>
        <w:t>Summary</w:t>
      </w:r>
    </w:p>
    <w:p w:rsidR="003A0F87" w:rsidRDefault="003A0F8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3A0F87" w:rsidRDefault="00E7435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3A0F87" w:rsidRDefault="00E7435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3A0F87" w:rsidRDefault="00E7435B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3A0F87" w:rsidRDefault="003A0F87">
      <w:pPr>
        <w:spacing w:before="2"/>
        <w:rPr>
          <w:rFonts w:ascii="Arial" w:eastAsia="Arial" w:hAnsi="Arial" w:cs="Arial"/>
          <w:sz w:val="21"/>
          <w:szCs w:val="21"/>
        </w:rPr>
      </w:pPr>
    </w:p>
    <w:p w:rsidR="003A0F87" w:rsidRDefault="00E7435B">
      <w:pPr>
        <w:pStyle w:val="Heading1"/>
        <w:rPr>
          <w:b w:val="0"/>
          <w:bCs w:val="0"/>
        </w:rPr>
      </w:pPr>
      <w:r>
        <w:t>Formal Review</w:t>
      </w:r>
    </w:p>
    <w:p w:rsidR="003A0F87" w:rsidRDefault="003A0F8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A0F87" w:rsidRDefault="00E7435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4" style="width:541.5pt;height:13.6pt;mso-position-horizontal-relative:char;mso-position-vertical-relative:line" coordsize="10830,272">
            <v:group id="_x0000_s1094" style="position:absolute;left:15;top:40;width:10800;height:192" coordorigin="15,40" coordsize="10800,192">
              <v:shape id="_x0000_s109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2" style="position:absolute;left:7;top:7;width:10817;height:2" coordorigin="7,7" coordsize="10817,2">
              <v:shape id="_x0000_s109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090" style="position:absolute;left:13;top:33;width:10804;height:2" coordorigin="13,33" coordsize="10804,2">
              <v:shape id="_x0000_s109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088" style="position:absolute;left:7;top:265;width:10817;height:2" coordorigin="7,265" coordsize="10817,2">
              <v:shape id="_x0000_s108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85" style="position:absolute;left:13;top:239;width:10804;height:2" coordorigin="13,239" coordsize="10804,2">
              <v:shape id="_x0000_s108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6" type="#_x0000_t202" style="position:absolute;left:15;top:20;width:10800;height:232" filled="f" stroked="f">
                <v:textbox inset="0,0,0,0">
                  <w:txbxContent>
                    <w:p w:rsidR="003A0F87" w:rsidRDefault="00E7435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rPr>
          <w:rFonts w:ascii="Arial" w:eastAsia="Arial" w:hAnsi="Arial" w:cs="Arial"/>
          <w:b/>
          <w:bCs/>
          <w:sz w:val="13"/>
          <w:szCs w:val="13"/>
        </w:rPr>
      </w:pPr>
    </w:p>
    <w:p w:rsidR="003A0F87" w:rsidRDefault="00E7435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3A0F87" w:rsidRDefault="003A0F87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3A0F87" w:rsidRDefault="00E7435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3A0F87" w:rsidRDefault="003A0F8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0F87" w:rsidRDefault="00E7435B">
                  <w:pPr>
                    <w:spacing w:before="88" w:line="459" w:lineRule="auto"/>
                    <w:ind w:left="113" w:right="56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0F87" w:rsidRDefault="00E7435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3A0F87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3A0F87" w:rsidRDefault="00E7435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5" style="width:539.75pt;height:135.25pt;mso-position-horizontal-relative:char;mso-position-vertical-relative:line" coordsize="10795,2705">
            <v:group id="_x0000_s1081" style="position:absolute;left:2;top:2;width:10790;height:2" coordorigin="2,2" coordsize="10790,2">
              <v:shape id="_x0000_s1082" style="position:absolute;left:2;top:2;width:10790;height:2" coordorigin="2,2" coordsize="10790,0" path="m2,2r10790,e" filled="f" strokeweight=".24pt">
                <v:path arrowok="t"/>
              </v:shape>
            </v:group>
            <v:group id="_x0000_s1079" style="position:absolute;left:10792;top:2;width:2;height:2700" coordorigin="10792,2" coordsize="2,2700">
              <v:shape id="_x0000_s1080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076" style="position:absolute;left:2;top:2;width:2;height:2700" coordorigin="2,2" coordsize="2,2700">
              <v:shape id="_x0000_s1078" style="position:absolute;left:2;top:2;width:2;height:2700" coordorigin="2,2" coordsize="0,2700" path="m2,2702l2,2e" filled="f" strokeweight=".24pt">
                <v:path arrowok="t"/>
              </v:shape>
              <v:shape id="_x0000_s1077" type="#_x0000_t202" style="position:absolute;left:2;top:2;width:10790;height:2700" filled="f" stroked="f">
                <v:textbox inset="0,0,0,0">
                  <w:txbxContent>
                    <w:p w:rsidR="003A0F87" w:rsidRDefault="00E7435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3A0F87" w:rsidRDefault="00E7435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3A0F87" w:rsidRDefault="00E7435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A0F87" w:rsidRDefault="00E7435B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A0F87" w:rsidRDefault="00E7435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3A0F8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3A0F87" w:rsidRDefault="003A0F87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3A0F87" w:rsidRDefault="00E7435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19.65pt;mso-position-horizontal-relative:char;mso-position-vertical-relative:line" coordsize="10795,393">
            <v:group id="_x0000_s1073" style="position:absolute;left:10792;top:2;width:2;height:388" coordorigin="10792,2" coordsize="2,388">
              <v:shape id="_x0000_s107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71" style="position:absolute;left:2;top:390;width:10790;height:2" coordorigin="2,390" coordsize="10790,2">
              <v:shape id="_x0000_s107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68" style="position:absolute;left:2;top:2;width:2;height:388" coordorigin="2,2" coordsize="2,388">
              <v:shape id="_x0000_s1070" style="position:absolute;left:2;top:2;width:2;height:388" coordorigin="2,2" coordsize="0,388" path="m2,390l2,2e" filled="f" strokeweight=".24pt">
                <v:path arrowok="t"/>
              </v:shape>
              <v:shape id="_x0000_s1069" type="#_x0000_t202" style="position:absolute;left:2;top:2;width:10790;height:388" filled="f" stroked="f">
                <v:textbox inset="0,0,0,0">
                  <w:txbxContent>
                    <w:p w:rsidR="003A0F87" w:rsidRDefault="00E7435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6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3A0F87" w:rsidRDefault="003A0F87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3A0F87" w:rsidRDefault="00E7435B">
                  <w:pPr>
                    <w:spacing w:line="350" w:lineRule="atLeast"/>
                    <w:ind w:left="113" w:right="58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Fred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VCCMDinkleberry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333524227, 5/30/1971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0F87" w:rsidRDefault="00E7435B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0F87" w:rsidRDefault="00E7435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0F87" w:rsidRDefault="00E7435B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0F87" w:rsidRDefault="00E7435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Veteran Form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0F87" w:rsidRDefault="00E7435B">
                  <w:pPr>
                    <w:spacing w:before="88" w:line="459" w:lineRule="auto"/>
                    <w:ind w:left="113" w:right="858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User is taken to Veteran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0F87" w:rsidRDefault="00E7435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6" style="width:539.75pt;height:60.85pt;mso-position-horizontal-relative:char;mso-position-vertical-relative:line" coordsize="10795,1217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1212" coordorigin="10792,2" coordsize="2,1212">
              <v:shape id="_x0000_s1061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57" style="position:absolute;left:2;top:2;width:2;height:1212" coordorigin="2,2" coordsize="2,1212">
              <v:shape id="_x0000_s1059" style="position:absolute;left:2;top:2;width:2;height:1212" coordorigin="2,2" coordsize="0,1212" path="m2,1214l2,2e" filled="f" strokeweight=".24pt">
                <v:path arrowok="t"/>
              </v:shape>
              <v:shape id="_x0000_s1058" type="#_x0000_t202" style="position:absolute;left:2;top:2;width:10790;height:1212" filled="f" stroked="f">
                <v:textbox inset="0,0,0,0">
                  <w:txbxContent>
                    <w:p w:rsidR="003A0F87" w:rsidRDefault="00E7435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3A0F87" w:rsidRDefault="00E7435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3A0F87" w:rsidRDefault="00E7435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Veteran tab in the Veteran Information section user verifies that the Remarks field is populated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A0F87">
          <w:pgSz w:w="12240" w:h="15840"/>
          <w:pgMar w:top="1360" w:right="620" w:bottom="1160" w:left="620" w:header="0" w:footer="979" w:gutter="0"/>
          <w:cols w:space="720"/>
        </w:sectPr>
      </w:pPr>
    </w:p>
    <w:p w:rsidR="003A0F87" w:rsidRDefault="003A0F87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3A0F87" w:rsidRDefault="00E7435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8" style="width:539.75pt;height:94.05pt;mso-position-horizontal-relative:char;mso-position-vertical-relative:line" coordsize="10795,1881">
            <v:group id="_x0000_s1054" style="position:absolute;left:10792;top:2;width:2;height:1876" coordorigin="10792,2" coordsize="2,1876">
              <v:shape id="_x0000_s1055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52" style="position:absolute;left:2;top:1878;width:10790;height:2" coordorigin="2,1878" coordsize="10790,2">
              <v:shape id="_x0000_s1053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49" style="position:absolute;left:2;top:2;width:2;height:1876" coordorigin="2,2" coordsize="2,1876">
              <v:shape id="_x0000_s1051" style="position:absolute;left:2;top:2;width:2;height:1876" coordorigin="2,2" coordsize="0,1876" path="m2,1878l2,2e" filled="f" strokeweight=".24pt">
                <v:path arrowok="t"/>
              </v:shape>
              <v:shape id="_x0000_s1050" type="#_x0000_t202" style="position:absolute;left:2;top:2;width:10790;height:1876" filled="f" stroked="f">
                <v:textbox inset="0,0,0,0">
                  <w:txbxContent>
                    <w:p w:rsidR="003A0F87" w:rsidRDefault="00E7435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A0F87" w:rsidRDefault="00E7435B">
                      <w:pPr>
                        <w:spacing w:before="88" w:line="459" w:lineRule="auto"/>
                        <w:ind w:left="115" w:right="87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Remarks field is populated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3A0F87" w:rsidRDefault="00E7435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7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navigates to the Medical Chart tab and then clicks on the 'Appointments' widget</w:t>
                  </w:r>
                </w:p>
                <w:p w:rsidR="003A0F87" w:rsidRDefault="003A0F87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3A0F87" w:rsidRDefault="00E7435B">
                  <w:pPr>
                    <w:spacing w:line="350" w:lineRule="atLeast"/>
                    <w:ind w:left="113" w:right="65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NOTE: This test vet has an Appointment set for the future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3A0F87" w:rsidRDefault="00E7435B">
                  <w:pPr>
                    <w:spacing w:before="88" w:line="459" w:lineRule="auto"/>
                    <w:ind w:left="113" w:right="73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Appointments are listed in the grid successfully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3A0F87" w:rsidRDefault="00E7435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4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3A0F87" w:rsidRDefault="00E7435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3A0F87" w:rsidRDefault="00E7435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3A0F87" w:rsidRDefault="00E7435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Interaction form and fills out required fields and clicks Save to open a Request form</w:t>
                  </w:r>
                </w:p>
                <w:p w:rsidR="003A0F87" w:rsidRDefault="003A0F87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3A0F87" w:rsidRDefault="00E7435B">
                  <w:pPr>
                    <w:spacing w:line="354" w:lineRule="auto"/>
                    <w:ind w:left="113" w:right="882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Request form is displayed</w:t>
                  </w:r>
                </w:p>
                <w:p w:rsidR="003A0F87" w:rsidRDefault="00E7435B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3A0F87" w:rsidRDefault="00E7435B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3A0F87" w:rsidRDefault="003A0F87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3A0F87" w:rsidRDefault="00E7435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71.25pt;mso-position-horizontal-relative:char;mso-position-vertical-relative:line" coordsize="10795,3425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3420" coordorigin="10792,2" coordsize="2,3420">
              <v:shape id="_x0000_s1043" style="position:absolute;left:10792;top:2;width:2;height:3420" coordorigin="10792,2" coordsize="0,3420" path="m10792,2r,3420e" filled="f" strokeweight=".24pt">
                <v:path arrowok="t"/>
              </v:shape>
            </v:group>
            <v:group id="_x0000_s1039" style="position:absolute;left:2;top:2;width:2;height:3420" coordorigin="2,2" coordsize="2,3420">
              <v:shape id="_x0000_s1041" style="position:absolute;left:2;top:2;width:2;height:3420" coordorigin="2,2" coordsize="0,3420" path="m2,3422l2,2e" filled="f" strokeweight=".24pt">
                <v:path arrowok="t"/>
              </v:shape>
              <v:shape id="_x0000_s1040" type="#_x0000_t202" style="position:absolute;left:2;top:2;width:10790;height:3420" filled="f" stroked="f">
                <v:textbox inset="0,0,0,0">
                  <w:txbxContent>
                    <w:p w:rsidR="003A0F87" w:rsidRDefault="00E7435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3A0F87" w:rsidRDefault="00E7435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3A0F87" w:rsidRDefault="00E7435B">
                      <w:pPr>
                        <w:spacing w:before="88" w:line="250" w:lineRule="auto"/>
                        <w:ind w:left="115" w:right="2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scrolls down to 'New Progress Note'</w:t>
                      </w:r>
                      <w:r>
                        <w:rPr>
                          <w:rFonts w:ascii="Arial"/>
                          <w:sz w:val="16"/>
                        </w:rPr>
                        <w:t xml:space="preserve"> section and clicks the Template button for Workload Encounter and verifies at the bottom of the Note Text it displays the Next Appointment Date/Time within 6 months in the future (it should display the future appointment within 6 months)</w:t>
                      </w:r>
                    </w:p>
                    <w:p w:rsidR="003A0F87" w:rsidRDefault="003A0F87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3A0F87" w:rsidRDefault="003A0F87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3A0F87" w:rsidRDefault="00E7435B">
                      <w:pPr>
                        <w:spacing w:line="500" w:lineRule="auto"/>
                        <w:ind w:left="115" w:right="80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Ex: Next Appoin</w:t>
                      </w:r>
                      <w:r>
                        <w:rPr>
                          <w:rFonts w:ascii="Arial"/>
                          <w:sz w:val="16"/>
                        </w:rPr>
                        <w:t>tment(s) Scheduled: 8/14/2018 13:00:00</w:t>
                      </w:r>
                    </w:p>
                    <w:p w:rsidR="003A0F87" w:rsidRDefault="00E7435B">
                      <w:pPr>
                        <w:spacing w:line="158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3A0F87" w:rsidRDefault="00E7435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Future Appointment within 6 months is listed in the workload encounter template successfully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3A0F87">
          <w:pgSz w:w="12240" w:h="15840"/>
          <w:pgMar w:top="1360" w:right="620" w:bottom="1160" w:left="620" w:header="0" w:footer="979" w:gutter="0"/>
          <w:cols w:space="720"/>
        </w:sectPr>
      </w:pPr>
    </w:p>
    <w:p w:rsidR="003A0F87" w:rsidRDefault="003A0F87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3A0F87" w:rsidRDefault="00E7435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25pt;mso-position-horizontal-relative:char;mso-position-vertical-relative:line" coordsize="10795,825">
            <v:group id="_x0000_s1036" style="position:absolute;left:10792;top:2;width:2;height:820" coordorigin="10792,2" coordsize="2,820">
              <v:shape id="_x0000_s103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34" style="position:absolute;left:2;top:822;width:10790;height:2" coordorigin="2,822" coordsize="10790,2">
              <v:shape id="_x0000_s103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31" style="position:absolute;left:2;top:2;width:2;height:820" coordorigin="2,2" coordsize="2,820">
              <v:shape id="_x0000_s1033" style="position:absolute;left:2;top:2;width:2;height:820" coordorigin="2,2" coordsize="0,820" path="m2,822l2,2e" filled="f" strokeweight=".24pt">
                <v:path arrowok="t"/>
              </v:shape>
              <v:shape id="_x0000_s1032" type="#_x0000_t202" style="position:absolute;left:2;top:2;width:10790;height:820" filled="f" stroked="f">
                <v:textbox inset="0,0,0,0">
                  <w:txbxContent>
                    <w:p w:rsidR="003A0F87" w:rsidRDefault="00E7435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3A0F87" w:rsidRDefault="003A0F87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3A0F87" w:rsidRDefault="00E7435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A0F87" w:rsidRDefault="003A0F87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3A0F87" w:rsidRDefault="00E7435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3A0F87" w:rsidRDefault="003A0F8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3A0F87" w:rsidRDefault="00E7435B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3A0F87" w:rsidRDefault="00E7435B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3A0F87" w:rsidRDefault="00E7435B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3A0F8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5B" w:rsidRDefault="00E7435B">
      <w:r>
        <w:separator/>
      </w:r>
    </w:p>
  </w:endnote>
  <w:endnote w:type="continuationSeparator" w:id="0">
    <w:p w:rsidR="00E7435B" w:rsidRDefault="00E7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1B" w:rsidRDefault="004E66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87" w:rsidRDefault="003A0F8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1B" w:rsidRDefault="004E66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5B" w:rsidRDefault="00E7435B">
      <w:r>
        <w:separator/>
      </w:r>
    </w:p>
  </w:footnote>
  <w:footnote w:type="continuationSeparator" w:id="0">
    <w:p w:rsidR="00E7435B" w:rsidRDefault="00E74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1B" w:rsidRDefault="004E66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1B" w:rsidRDefault="004E66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1B" w:rsidRDefault="004E66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F2F0D"/>
    <w:multiLevelType w:val="multilevel"/>
    <w:tmpl w:val="530EBBEA"/>
    <w:lvl w:ilvl="0">
      <w:start w:val="1"/>
      <w:numFmt w:val="decimal"/>
      <w:lvlText w:val="%1"/>
      <w:lvlJc w:val="left"/>
      <w:pPr>
        <w:ind w:left="386" w:hanging="2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6" w:hanging="267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bullet"/>
      <w:lvlText w:val="•"/>
      <w:lvlJc w:val="left"/>
      <w:pPr>
        <w:ind w:left="1689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8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6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5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4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02" w:hanging="2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A0F87"/>
    <w:rsid w:val="003A0F87"/>
    <w:rsid w:val="004E661B"/>
    <w:rsid w:val="00E7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6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61B"/>
  </w:style>
  <w:style w:type="paragraph" w:styleId="Footer">
    <w:name w:val="footer"/>
    <w:basedOn w:val="Normal"/>
    <w:link w:val="FooterChar"/>
    <w:uiPriority w:val="99"/>
    <w:unhideWhenUsed/>
    <w:rsid w:val="004E66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610012_TECHNICAL%3A_Switch_to_Secure_Integration_Proxies_for_HDR_PATHWAY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610012_TECHNICAL%3A_Switch_to_Secure_Integration_Proxies_for_HDR_PATHWAY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2018-06-21T20:06:00Z</dcterms:created>
  <dcterms:modified xsi:type="dcterms:W3CDTF">2018-06-21T20:06:00Z</dcterms:modified>
</cp:coreProperties>
</file>